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3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5417"/>
      </w:tblGrid>
      <w:tr w:rsidR="00F92474" w:rsidRPr="00A02036" w:rsidTr="00424997">
        <w:trPr>
          <w:trHeight w:val="389"/>
        </w:trPr>
        <w:tc>
          <w:tcPr>
            <w:tcW w:w="5356" w:type="dxa"/>
          </w:tcPr>
          <w:p w:rsidR="00F92474" w:rsidRPr="003E1A42" w:rsidRDefault="00E41850" w:rsidP="003E1A42">
            <w:pPr>
              <w:ind w:left="-108" w:right="-113"/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СМАРТСКРИН HC</w:t>
            </w:r>
            <w:r w:rsidR="00BD2569" w:rsidRPr="00695459">
              <w:rPr>
                <w:rFonts w:ascii="Arial" w:hAnsi="Arial" w:cs="Arial"/>
                <w:b/>
                <w:color w:val="000000"/>
                <w:kern w:val="24"/>
                <w:sz w:val="40"/>
                <w:szCs w:val="24"/>
              </w:rPr>
              <w:t>20 H</w:t>
            </w:r>
          </w:p>
        </w:tc>
        <w:tc>
          <w:tcPr>
            <w:tcW w:w="5417" w:type="dxa"/>
            <w:vMerge w:val="restart"/>
          </w:tcPr>
          <w:p w:rsidR="00F92474" w:rsidRDefault="00F92474" w:rsidP="002D11A4">
            <w:pPr>
              <w:pStyle w:val="a4"/>
              <w:ind w:left="1512"/>
              <w:jc w:val="both"/>
              <w:rPr>
                <w:rFonts w:ascii="Arial" w:hAnsi="Arial" w:cs="Arial"/>
                <w:szCs w:val="22"/>
              </w:rPr>
            </w:pPr>
          </w:p>
          <w:p w:rsidR="00F92474" w:rsidRPr="001A77EA" w:rsidRDefault="003D1259" w:rsidP="003E1A42">
            <w:pPr>
              <w:pStyle w:val="a4"/>
              <w:ind w:left="773"/>
              <w:jc w:val="center"/>
              <w:rPr>
                <w:rFonts w:ascii="Arial" w:hAnsi="Arial" w:cs="Arial"/>
                <w:b/>
                <w:color w:val="000000"/>
                <w:kern w:val="24"/>
                <w:sz w:val="18"/>
              </w:rPr>
            </w:pPr>
            <w:r w:rsidRPr="0057271B">
              <w:rPr>
                <w:rFonts w:ascii="Arial" w:hAnsi="Arial" w:cs="Arial"/>
                <w:b/>
                <w:noProof/>
                <w:sz w:val="22"/>
                <w:szCs w:val="20"/>
              </w:rPr>
              <w:drawing>
                <wp:inline distT="0" distB="0" distL="0" distR="0">
                  <wp:extent cx="2210541" cy="3985200"/>
                  <wp:effectExtent l="0" t="0" r="0" b="0"/>
                  <wp:docPr id="2" name="Рисунок 2" descr="Meshki_IndastroHC20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hki_IndastroHC20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541" cy="398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474" w:rsidTr="00424997">
        <w:trPr>
          <w:trHeight w:val="502"/>
        </w:trPr>
        <w:tc>
          <w:tcPr>
            <w:tcW w:w="5356" w:type="dxa"/>
          </w:tcPr>
          <w:p w:rsidR="00F92474" w:rsidRDefault="00A10375" w:rsidP="00ED00E1">
            <w:pPr>
              <w:pStyle w:val="a4"/>
              <w:ind w:left="-108" w:right="-113"/>
              <w:contextualSpacing w:val="0"/>
            </w:pPr>
            <w:r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О</w:t>
            </w:r>
            <w:r w:rsidR="00ED00E1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 xml:space="preserve">бмазочная </w:t>
            </w:r>
            <w:r w:rsidR="003D1259" w:rsidRPr="00695459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гидроизоляция для основани</w:t>
            </w:r>
            <w:r w:rsidR="00FC36C5">
              <w:rPr>
                <w:rFonts w:ascii="Arial" w:eastAsiaTheme="minorHAnsi" w:hAnsi="Arial" w:cs="Arial"/>
                <w:b/>
                <w:color w:val="000000"/>
                <w:kern w:val="24"/>
                <w:sz w:val="18"/>
                <w:lang w:eastAsia="en-US"/>
              </w:rPr>
              <w:t>й не подверженных деформациям</w:t>
            </w:r>
          </w:p>
        </w:tc>
        <w:tc>
          <w:tcPr>
            <w:tcW w:w="5417" w:type="dxa"/>
            <w:vMerge/>
          </w:tcPr>
          <w:p w:rsidR="00F92474" w:rsidRPr="00F45432" w:rsidRDefault="00F92474" w:rsidP="003E1A42">
            <w:pPr>
              <w:pStyle w:val="a4"/>
              <w:ind w:left="77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92474" w:rsidTr="00424997">
        <w:trPr>
          <w:trHeight w:val="4530"/>
        </w:trPr>
        <w:tc>
          <w:tcPr>
            <w:tcW w:w="5356" w:type="dxa"/>
          </w:tcPr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3D1259" w:rsidRDefault="003D1259" w:rsidP="003E1A42">
            <w:pPr>
              <w:jc w:val="center"/>
              <w:rPr>
                <w:noProof/>
                <w:lang w:eastAsia="ru-RU"/>
              </w:rPr>
            </w:pPr>
          </w:p>
          <w:p w:rsidR="003D1259" w:rsidRDefault="003D1259" w:rsidP="003E1A42">
            <w:pPr>
              <w:jc w:val="center"/>
              <w:rPr>
                <w:noProof/>
                <w:lang w:eastAsia="ru-RU"/>
              </w:rPr>
            </w:pPr>
          </w:p>
          <w:p w:rsidR="003D1259" w:rsidRDefault="003D1259" w:rsidP="003E1A42">
            <w:pPr>
              <w:jc w:val="center"/>
              <w:rPr>
                <w:noProof/>
                <w:lang w:eastAsia="ru-RU"/>
              </w:rPr>
            </w:pPr>
          </w:p>
          <w:p w:rsidR="00F92474" w:rsidRDefault="00F92474" w:rsidP="003E1A42">
            <w:pPr>
              <w:jc w:val="center"/>
              <w:rPr>
                <w:noProof/>
                <w:lang w:eastAsia="ru-RU"/>
              </w:rPr>
            </w:pPr>
          </w:p>
          <w:p w:rsidR="003D1259" w:rsidRPr="00695459" w:rsidRDefault="003D1259" w:rsidP="003D1259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69545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Атмосферостойкая</w:t>
            </w:r>
          </w:p>
          <w:p w:rsidR="003D1259" w:rsidRPr="00695459" w:rsidRDefault="003D1259" w:rsidP="003D1259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69545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Выдерживае</w:t>
            </w:r>
            <w:r w:rsidR="008A247D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т высокие механические нагрузки</w:t>
            </w:r>
          </w:p>
          <w:p w:rsidR="003D1259" w:rsidRPr="00695459" w:rsidRDefault="003D1259" w:rsidP="003D1259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69545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Устойчива к воздействию солей</w:t>
            </w:r>
          </w:p>
          <w:p w:rsidR="00F92474" w:rsidRPr="003D1259" w:rsidRDefault="003D1259" w:rsidP="003D1259">
            <w:pPr>
              <w:pStyle w:val="a4"/>
              <w:numPr>
                <w:ilvl w:val="0"/>
                <w:numId w:val="1"/>
              </w:numPr>
              <w:jc w:val="both"/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</w:pPr>
            <w:r w:rsidRPr="00695459">
              <w:rPr>
                <w:rFonts w:ascii="Arial" w:hAnsi="Arial" w:cs="Arial"/>
                <w:color w:val="000000"/>
                <w:kern w:val="24"/>
                <w:sz w:val="22"/>
                <w:szCs w:val="22"/>
              </w:rPr>
              <w:t>Возможен контакт с питьевой водой</w:t>
            </w:r>
          </w:p>
        </w:tc>
        <w:tc>
          <w:tcPr>
            <w:tcW w:w="5417" w:type="dxa"/>
            <w:vMerge/>
          </w:tcPr>
          <w:p w:rsidR="00F92474" w:rsidRPr="00A02036" w:rsidRDefault="00F92474" w:rsidP="00BD00C4">
            <w:pPr>
              <w:ind w:left="-219" w:right="-113"/>
              <w:jc w:val="right"/>
              <w:rPr>
                <w:rFonts w:ascii="Arial" w:hAnsi="Arial" w:cs="Arial"/>
                <w:b/>
                <w:color w:val="000000"/>
                <w:kern w:val="24"/>
                <w:sz w:val="18"/>
                <w:szCs w:val="24"/>
              </w:rPr>
            </w:pPr>
          </w:p>
        </w:tc>
      </w:tr>
      <w:tr w:rsidR="00A02036" w:rsidTr="00424997">
        <w:trPr>
          <w:trHeight w:val="90"/>
        </w:trPr>
        <w:tc>
          <w:tcPr>
            <w:tcW w:w="5356" w:type="dxa"/>
          </w:tcPr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  <w:sz w:val="18"/>
              </w:rPr>
            </w:pPr>
          </w:p>
          <w:p w:rsidR="00A02036" w:rsidRDefault="00A02036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747F5F" w:rsidRDefault="00747F5F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</w:tcPr>
          <w:p w:rsidR="00A02036" w:rsidRPr="00F66729" w:rsidRDefault="00A02036" w:rsidP="00F45432">
            <w:pPr>
              <w:ind w:left="317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</w:p>
        </w:tc>
      </w:tr>
      <w:tr w:rsidR="00DD50F3" w:rsidTr="00424997">
        <w:trPr>
          <w:trHeight w:val="90"/>
        </w:trPr>
        <w:tc>
          <w:tcPr>
            <w:tcW w:w="5356" w:type="dxa"/>
          </w:tcPr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ОПИСАНИЕ</w:t>
            </w:r>
          </w:p>
          <w:p w:rsidR="003D1259" w:rsidRDefault="00A10375" w:rsidP="003D1259">
            <w:pPr>
              <w:ind w:right="-1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>Обмазочн</w:t>
            </w:r>
            <w:bookmarkStart w:id="0" w:name="_GoBack"/>
            <w:bookmarkEnd w:id="0"/>
            <w:r w:rsidR="003D1259">
              <w:rPr>
                <w:rFonts w:ascii="Arial" w:hAnsi="Arial" w:cs="Arial"/>
                <w:color w:val="000000"/>
                <w:kern w:val="24"/>
              </w:rPr>
              <w:t>ая гидроизоляция</w:t>
            </w:r>
            <w:r w:rsidR="003D1259"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proofErr w:type="spellStart"/>
            <w:r w:rsidR="003D1259">
              <w:rPr>
                <w:rFonts w:ascii="Arial" w:hAnsi="Arial" w:cs="Arial"/>
                <w:color w:val="000000"/>
                <w:kern w:val="24"/>
              </w:rPr>
              <w:t>Смартскрин</w:t>
            </w:r>
            <w:proofErr w:type="spellEnd"/>
            <w:r w:rsidR="003D1259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="003D1259">
              <w:rPr>
                <w:rFonts w:ascii="Arial" w:hAnsi="Arial" w:cs="Arial"/>
                <w:color w:val="000000"/>
                <w:kern w:val="24"/>
                <w:lang w:val="en-US"/>
              </w:rPr>
              <w:t>HC</w:t>
            </w:r>
            <w:r w:rsidR="003D1259" w:rsidRPr="00C71ADB">
              <w:rPr>
                <w:rFonts w:ascii="Arial" w:hAnsi="Arial" w:cs="Arial"/>
                <w:color w:val="000000"/>
                <w:kern w:val="24"/>
              </w:rPr>
              <w:t>20</w:t>
            </w:r>
            <w:r w:rsidR="00AA12CC" w:rsidRPr="00AA12CC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="003D1259">
              <w:rPr>
                <w:rFonts w:ascii="Arial" w:hAnsi="Arial" w:cs="Arial"/>
                <w:color w:val="000000"/>
                <w:kern w:val="24"/>
                <w:lang w:val="en-US"/>
              </w:rPr>
              <w:t>H</w:t>
            </w:r>
            <w:r w:rsidR="003D1259" w:rsidRPr="008B20F1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 w:rsidR="003D1259" w:rsidRPr="00B8644A">
              <w:rPr>
                <w:rFonts w:ascii="Arial" w:hAnsi="Arial" w:cs="Arial"/>
                <w:color w:val="000000"/>
                <w:kern w:val="24"/>
              </w:rPr>
              <w:t xml:space="preserve">– </w:t>
            </w:r>
            <w:r w:rsidR="003D1259">
              <w:rPr>
                <w:rFonts w:ascii="Arial" w:hAnsi="Arial" w:cs="Arial"/>
                <w:color w:val="000000"/>
                <w:kern w:val="24"/>
              </w:rPr>
              <w:t xml:space="preserve">готовая к применению сухая смесь изготовленная </w:t>
            </w:r>
            <w:r w:rsidR="003D1259" w:rsidRPr="00C71ADB">
              <w:rPr>
                <w:rFonts w:ascii="Arial" w:hAnsi="Arial" w:cs="Arial"/>
                <w:color w:val="000000"/>
                <w:kern w:val="24"/>
              </w:rPr>
              <w:t>на основе цемента и модифицирующих добавок.</w:t>
            </w:r>
          </w:p>
          <w:p w:rsidR="003D1259" w:rsidRPr="00E44D53" w:rsidRDefault="003D1259" w:rsidP="003D1259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E44D53">
              <w:rPr>
                <w:rFonts w:ascii="Arial" w:hAnsi="Arial" w:cs="Arial"/>
                <w:color w:val="000000"/>
              </w:rPr>
              <w:t>Гидроизоляционный материал экологически безопасен, не содержит вредных примесей, оказывающих отрицательное воздействие на здоровье человека. Соответствует действующим на территории Российской Федерации гигиеническим нормам.</w:t>
            </w: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</w:p>
          <w:p w:rsidR="00F45432" w:rsidRDefault="00F45432" w:rsidP="00F45432">
            <w:pPr>
              <w:ind w:right="169"/>
              <w:jc w:val="both"/>
              <w:rPr>
                <w:rFonts w:ascii="Arial" w:hAnsi="Arial" w:cs="Arial"/>
                <w:b/>
              </w:rPr>
            </w:pPr>
            <w:r w:rsidRPr="00E538C9">
              <w:rPr>
                <w:rFonts w:ascii="Arial" w:hAnsi="Arial" w:cs="Arial"/>
                <w:b/>
              </w:rPr>
              <w:t>ОБЛАСТЬ ПРИМЕНЕНИЯ</w:t>
            </w:r>
          </w:p>
          <w:p w:rsidR="003D1259" w:rsidRDefault="003D1259" w:rsidP="003D1259">
            <w:pPr>
              <w:ind w:right="-1"/>
              <w:jc w:val="both"/>
              <w:rPr>
                <w:rFonts w:ascii="Arial" w:hAnsi="Arial" w:cs="Arial"/>
                <w:color w:val="2D2D2D"/>
              </w:rPr>
            </w:pPr>
            <w:r w:rsidRPr="004B23ED">
              <w:rPr>
                <w:rFonts w:ascii="Arial" w:hAnsi="Arial" w:cs="Arial"/>
                <w:color w:val="2D2D2D"/>
              </w:rPr>
              <w:t>Рекомендуется для недеформирующихся минеральных оснований</w:t>
            </w:r>
            <w:r>
              <w:rPr>
                <w:rFonts w:ascii="Arial" w:hAnsi="Arial" w:cs="Arial"/>
                <w:color w:val="2D2D2D"/>
              </w:rPr>
              <w:t>.</w:t>
            </w:r>
            <w:r w:rsidR="00AC39D5">
              <w:rPr>
                <w:rFonts w:ascii="Arial" w:hAnsi="Arial" w:cs="Arial"/>
                <w:color w:val="2D2D2D"/>
              </w:rPr>
              <w:t xml:space="preserve"> И</w:t>
            </w:r>
            <w:r w:rsidR="00CD28D0">
              <w:rPr>
                <w:rFonts w:ascii="Arial" w:hAnsi="Arial" w:cs="Arial"/>
                <w:color w:val="2D2D2D"/>
              </w:rPr>
              <w:t>спользуется</w:t>
            </w:r>
            <w:r w:rsidRPr="004B23ED">
              <w:rPr>
                <w:rFonts w:ascii="Arial" w:hAnsi="Arial" w:cs="Arial"/>
                <w:color w:val="2D2D2D"/>
              </w:rPr>
              <w:t xml:space="preserve"> для защиты фундаментов, цоколей, фасадов зданий и сооружений, террас, балконов, подвалов, крытых бассейнов, резервуаров, а также полов и стен во влажных помещениях от разрушающего воздействия воды</w:t>
            </w:r>
            <w:r w:rsidR="00CD28D0" w:rsidRPr="00CD28D0">
              <w:rPr>
                <w:rFonts w:ascii="Arial" w:hAnsi="Arial" w:cs="Arial"/>
                <w:color w:val="2D2D2D"/>
              </w:rPr>
              <w:t xml:space="preserve"> </w:t>
            </w:r>
            <w:r w:rsidR="00CD28D0">
              <w:rPr>
                <w:rFonts w:ascii="Arial" w:hAnsi="Arial" w:cs="Arial"/>
                <w:color w:val="2D2D2D"/>
              </w:rPr>
              <w:t>при прямом и обратном давлении</w:t>
            </w:r>
            <w:r w:rsidRPr="004B23ED">
              <w:rPr>
                <w:rFonts w:ascii="Arial" w:hAnsi="Arial" w:cs="Arial"/>
                <w:color w:val="2D2D2D"/>
              </w:rPr>
              <w:t xml:space="preserve">. Может применяться для выполнения работ внутри </w:t>
            </w:r>
            <w:r w:rsidR="00CD28D0">
              <w:rPr>
                <w:rFonts w:ascii="Arial" w:hAnsi="Arial" w:cs="Arial"/>
                <w:color w:val="2D2D2D"/>
              </w:rPr>
              <w:t>и снаружи</w:t>
            </w:r>
            <w:r w:rsidRPr="004B23ED">
              <w:rPr>
                <w:rFonts w:ascii="Arial" w:hAnsi="Arial" w:cs="Arial"/>
                <w:color w:val="2D2D2D"/>
              </w:rPr>
              <w:t>. Рекомендуется к использованию при устройстве горизонтальных отсечек.</w:t>
            </w:r>
          </w:p>
          <w:p w:rsidR="003D1259" w:rsidRPr="004B23ED" w:rsidRDefault="003D1259" w:rsidP="003D1259">
            <w:pPr>
              <w:ind w:right="-1"/>
              <w:jc w:val="both"/>
              <w:rPr>
                <w:rFonts w:ascii="Arial" w:hAnsi="Arial" w:cs="Arial"/>
                <w:b/>
              </w:rPr>
            </w:pPr>
          </w:p>
          <w:p w:rsidR="003D1259" w:rsidRDefault="003D1259" w:rsidP="003D1259">
            <w:pPr>
              <w:ind w:right="169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СРОК ГОДНОСТИ</w:t>
            </w:r>
          </w:p>
          <w:p w:rsidR="003D1259" w:rsidRPr="003D1259" w:rsidRDefault="003D1259" w:rsidP="003D1259">
            <w:pPr>
              <w:ind w:right="169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t>Срок хранения в сухом помещении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797D">
              <w:rPr>
                <w:rFonts w:ascii="Arial" w:hAnsi="Arial" w:cs="Arial"/>
                <w:color w:val="000000"/>
              </w:rPr>
              <w:t>в заводской упаковке составляет</w:t>
            </w:r>
            <w:r w:rsidRPr="00F50653">
              <w:rPr>
                <w:rFonts w:ascii="Arial" w:hAnsi="Arial" w:cs="Arial"/>
                <w:color w:val="000000"/>
              </w:rPr>
              <w:t>12 месяцев</w:t>
            </w:r>
            <w:r w:rsidRPr="00CF797D">
              <w:rPr>
                <w:rFonts w:ascii="Arial" w:hAnsi="Arial" w:cs="Arial"/>
                <w:color w:val="000000"/>
              </w:rPr>
              <w:t xml:space="preserve"> от даты</w:t>
            </w:r>
            <w:r w:rsidRPr="003D1259">
              <w:rPr>
                <w:rFonts w:ascii="Arial" w:hAnsi="Arial" w:cs="Arial"/>
                <w:color w:val="000000"/>
              </w:rPr>
              <w:t xml:space="preserve"> </w:t>
            </w:r>
          </w:p>
          <w:p w:rsidR="003D1259" w:rsidRPr="003D1259" w:rsidRDefault="003D1259" w:rsidP="003D1259">
            <w:pPr>
              <w:ind w:left="38" w:right="-1"/>
              <w:jc w:val="both"/>
              <w:rPr>
                <w:rFonts w:ascii="Arial" w:hAnsi="Arial" w:cs="Arial"/>
                <w:color w:val="000000"/>
              </w:rPr>
            </w:pPr>
            <w:r w:rsidRPr="003D1259">
              <w:rPr>
                <w:rFonts w:ascii="Arial" w:hAnsi="Arial" w:cs="Arial"/>
                <w:color w:val="000000"/>
              </w:rPr>
              <w:lastRenderedPageBreak/>
              <w:t xml:space="preserve">повторно перемешать. После этого раствор готов к применению. Раствор можно использовать в течение 1 часа с момента </w:t>
            </w:r>
            <w:proofErr w:type="spellStart"/>
            <w:r w:rsidRPr="003D1259">
              <w:rPr>
                <w:rFonts w:ascii="Arial" w:hAnsi="Arial" w:cs="Arial"/>
                <w:color w:val="000000"/>
              </w:rPr>
              <w:t>затворения</w:t>
            </w:r>
            <w:proofErr w:type="spellEnd"/>
            <w:r w:rsidRPr="003D1259">
              <w:rPr>
                <w:rFonts w:ascii="Arial" w:hAnsi="Arial" w:cs="Arial"/>
                <w:color w:val="000000"/>
              </w:rPr>
              <w:t xml:space="preserve"> водой. При повышении вязкости раствора в емкости (в пределах времени жизнеспособности) необходимо тщательно перемешать его без добавления воды. Для приготовления раствора использовать только чистые емкости, инструменты и воду.</w:t>
            </w:r>
          </w:p>
          <w:p w:rsidR="003D1259" w:rsidRDefault="003D1259" w:rsidP="00AC2AFD">
            <w:pPr>
              <w:ind w:left="33"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FE2615" w:rsidRPr="00FE2615" w:rsidRDefault="00FE2615" w:rsidP="00FE2615">
            <w:pPr>
              <w:ind w:left="38" w:right="-1"/>
              <w:jc w:val="both"/>
              <w:rPr>
                <w:rFonts w:ascii="Arial" w:hAnsi="Arial" w:cs="Arial"/>
                <w:color w:val="000000"/>
              </w:rPr>
            </w:pPr>
            <w:r w:rsidRPr="00FE2615">
              <w:rPr>
                <w:rFonts w:ascii="Arial" w:hAnsi="Arial" w:cs="Arial"/>
                <w:b/>
                <w:color w:val="000000"/>
              </w:rPr>
              <w:t>Нанесение</w:t>
            </w:r>
          </w:p>
          <w:p w:rsidR="00FE2615" w:rsidRPr="00FE2615" w:rsidRDefault="00FE2615" w:rsidP="00FE2615">
            <w:pPr>
              <w:ind w:left="38" w:right="-1"/>
              <w:jc w:val="both"/>
              <w:rPr>
                <w:rFonts w:ascii="Arial" w:hAnsi="Arial" w:cs="Arial"/>
                <w:color w:val="000000"/>
              </w:rPr>
            </w:pPr>
            <w:r w:rsidRPr="00FE2615">
              <w:rPr>
                <w:rFonts w:ascii="Arial" w:hAnsi="Arial" w:cs="Arial"/>
                <w:color w:val="000000"/>
              </w:rPr>
              <w:t>Приготовленный раствор наносится в 2-3 слоя кистью. Каждый последующий слой наносить в зависимости от внешних условий, но не ранее, чем через 1 час</w:t>
            </w:r>
            <w:r w:rsidR="00AD3310">
              <w:rPr>
                <w:rFonts w:ascii="Arial" w:hAnsi="Arial" w:cs="Arial"/>
                <w:color w:val="000000"/>
              </w:rPr>
              <w:t xml:space="preserve"> перпендикулярно предыдущему слою</w:t>
            </w:r>
            <w:r w:rsidRPr="00FE2615">
              <w:rPr>
                <w:rFonts w:ascii="Arial" w:hAnsi="Arial" w:cs="Arial"/>
                <w:color w:val="000000"/>
              </w:rPr>
              <w:t>.</w:t>
            </w:r>
            <w:r w:rsidR="00AD3310">
              <w:rPr>
                <w:rFonts w:ascii="Arial" w:hAnsi="Arial" w:cs="Arial"/>
                <w:color w:val="000000"/>
              </w:rPr>
              <w:t xml:space="preserve"> </w:t>
            </w:r>
            <w:r w:rsidRPr="00FE2615">
              <w:rPr>
                <w:rFonts w:ascii="Arial" w:hAnsi="Arial" w:cs="Arial"/>
                <w:color w:val="000000"/>
              </w:rPr>
              <w:t xml:space="preserve"> Рекомендуемая толщина гидроизоляционного покрытия – 3-4 мм. В процессе работы и в последующие два дня температура воздуха и поверхности основания должна быть не ниже +5ºС и не выше +30ºС. В </w:t>
            </w:r>
          </w:p>
          <w:p w:rsidR="00FE2615" w:rsidRPr="00FE2615" w:rsidRDefault="00FE2615" w:rsidP="00FE2615">
            <w:pPr>
              <w:ind w:left="38" w:right="-1"/>
              <w:jc w:val="both"/>
              <w:rPr>
                <w:rFonts w:ascii="Arial" w:hAnsi="Arial" w:cs="Arial"/>
                <w:color w:val="000000"/>
              </w:rPr>
            </w:pPr>
          </w:p>
          <w:p w:rsidR="00FE2615" w:rsidRPr="00FE2615" w:rsidRDefault="00FE2615" w:rsidP="00FE2615">
            <w:pPr>
              <w:ind w:left="33" w:right="-1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DD50F3" w:rsidRPr="00F45432" w:rsidRDefault="007F502A" w:rsidP="007F502A">
            <w:pPr>
              <w:ind w:left="33" w:right="-1"/>
              <w:jc w:val="both"/>
              <w:rPr>
                <w:rFonts w:ascii="Arial" w:hAnsi="Arial" w:cs="Arial"/>
                <w:color w:val="000000"/>
                <w:kern w:val="24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5417" w:type="dxa"/>
          </w:tcPr>
          <w:p w:rsidR="003D1259" w:rsidRDefault="003D1259" w:rsidP="003D1259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  <w:r w:rsidRPr="00CF797D">
              <w:rPr>
                <w:rFonts w:ascii="Arial" w:hAnsi="Arial" w:cs="Arial"/>
                <w:color w:val="000000"/>
              </w:rPr>
              <w:lastRenderedPageBreak/>
              <w:t>изготовления.</w:t>
            </w:r>
          </w:p>
          <w:p w:rsidR="003D1259" w:rsidRDefault="003D1259" w:rsidP="0075147B">
            <w:pPr>
              <w:spacing w:line="240" w:lineRule="exact"/>
              <w:ind w:left="348" w:right="169"/>
              <w:jc w:val="both"/>
              <w:rPr>
                <w:rFonts w:ascii="Arial" w:hAnsi="Arial" w:cs="Arial"/>
                <w:color w:val="000000"/>
              </w:rPr>
            </w:pPr>
          </w:p>
          <w:p w:rsidR="0075147B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ИНСТРУКЦИЯ ПО ПРИМЕНЕНИЮ</w:t>
            </w:r>
          </w:p>
          <w:p w:rsidR="0075147B" w:rsidRPr="00CB7C00" w:rsidRDefault="0075147B" w:rsidP="0075147B">
            <w:pPr>
              <w:ind w:left="348" w:right="169"/>
              <w:jc w:val="both"/>
              <w:rPr>
                <w:rFonts w:ascii="Arial" w:hAnsi="Arial" w:cs="Arial"/>
                <w:b/>
                <w:color w:val="000000"/>
              </w:rPr>
            </w:pPr>
            <w:r w:rsidRPr="00CB7C00">
              <w:rPr>
                <w:rFonts w:ascii="Arial" w:hAnsi="Arial" w:cs="Arial"/>
                <w:b/>
                <w:color w:val="000000"/>
              </w:rPr>
              <w:t>Подготовка основания</w:t>
            </w:r>
          </w:p>
          <w:p w:rsidR="003D1259" w:rsidRPr="003D1259" w:rsidRDefault="003D1259" w:rsidP="003D1259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 w:rsidRPr="003D1259">
              <w:rPr>
                <w:rFonts w:ascii="Arial" w:hAnsi="Arial" w:cs="Arial"/>
              </w:rPr>
              <w:t xml:space="preserve">Основание должно быть чистым и прочным. Бетон и кирпичная кладка должны быть выдержаны не менее 3 месяцев, штукатурки и стяжки – не менее 28 дней. Перед нанесением гидроизоляции необходимо удалить с поверхности осыпающиеся элементы, масляные пятна и другие загрязнения, препятствующие сцеплению материала с поверхностью. Холодные швы и трещины должны быть подготовлены соответственно технологии. Угловые зоны следует скруглить - изготовить с помощью </w:t>
            </w:r>
            <w:r w:rsidR="00A3714A">
              <w:rPr>
                <w:rFonts w:ascii="Arial" w:hAnsi="Arial" w:cs="Arial"/>
              </w:rPr>
              <w:t>ремонтного</w:t>
            </w:r>
            <w:r w:rsidRPr="003D1259">
              <w:rPr>
                <w:rFonts w:ascii="Arial" w:hAnsi="Arial" w:cs="Arial"/>
              </w:rPr>
              <w:t xml:space="preserve"> раствора</w:t>
            </w:r>
            <w:r w:rsidR="00A3714A">
              <w:rPr>
                <w:rFonts w:ascii="Arial" w:hAnsi="Arial" w:cs="Arial"/>
              </w:rPr>
              <w:t xml:space="preserve"> </w:t>
            </w:r>
            <w:proofErr w:type="spellStart"/>
            <w:r w:rsidR="00A3714A">
              <w:rPr>
                <w:rFonts w:ascii="Arial" w:hAnsi="Arial" w:cs="Arial"/>
              </w:rPr>
              <w:t>Профскрин</w:t>
            </w:r>
            <w:proofErr w:type="spellEnd"/>
            <w:r w:rsidR="00A3714A">
              <w:rPr>
                <w:rFonts w:ascii="Arial" w:hAnsi="Arial" w:cs="Arial"/>
              </w:rPr>
              <w:t xml:space="preserve"> </w:t>
            </w:r>
            <w:r w:rsidR="00A3714A" w:rsidRPr="00A3714A">
              <w:rPr>
                <w:rFonts w:ascii="Arial" w:hAnsi="Arial" w:cs="Arial"/>
              </w:rPr>
              <w:t>(</w:t>
            </w:r>
            <w:r w:rsidR="00A3714A">
              <w:rPr>
                <w:rFonts w:ascii="Arial" w:hAnsi="Arial" w:cs="Arial"/>
                <w:lang w:val="en-US"/>
              </w:rPr>
              <w:t>RC</w:t>
            </w:r>
            <w:r w:rsidR="00A3714A" w:rsidRPr="00A3714A">
              <w:rPr>
                <w:rFonts w:ascii="Arial" w:hAnsi="Arial" w:cs="Arial"/>
              </w:rPr>
              <w:t xml:space="preserve">20, </w:t>
            </w:r>
            <w:r w:rsidR="00A3714A">
              <w:rPr>
                <w:rFonts w:ascii="Arial" w:hAnsi="Arial" w:cs="Arial"/>
                <w:lang w:val="en-US"/>
              </w:rPr>
              <w:t>RC</w:t>
            </w:r>
            <w:r w:rsidR="00A3714A" w:rsidRPr="00A3714A">
              <w:rPr>
                <w:rFonts w:ascii="Arial" w:hAnsi="Arial" w:cs="Arial"/>
              </w:rPr>
              <w:t xml:space="preserve">35, </w:t>
            </w:r>
            <w:r w:rsidR="00A3714A">
              <w:rPr>
                <w:rFonts w:ascii="Arial" w:hAnsi="Arial" w:cs="Arial"/>
                <w:lang w:val="en-US"/>
              </w:rPr>
              <w:t>RC</w:t>
            </w:r>
            <w:r w:rsidR="00A3714A" w:rsidRPr="00A3714A">
              <w:rPr>
                <w:rFonts w:ascii="Arial" w:hAnsi="Arial" w:cs="Arial"/>
              </w:rPr>
              <w:t xml:space="preserve">45, </w:t>
            </w:r>
            <w:r w:rsidR="00A3714A">
              <w:rPr>
                <w:rFonts w:ascii="Arial" w:hAnsi="Arial" w:cs="Arial"/>
                <w:lang w:val="en-US"/>
              </w:rPr>
              <w:t>RC</w:t>
            </w:r>
            <w:r w:rsidR="00A3714A" w:rsidRPr="00A3714A">
              <w:rPr>
                <w:rFonts w:ascii="Arial" w:hAnsi="Arial" w:cs="Arial"/>
              </w:rPr>
              <w:t xml:space="preserve">50 </w:t>
            </w:r>
            <w:proofErr w:type="spellStart"/>
            <w:r w:rsidR="00A3714A">
              <w:rPr>
                <w:rFonts w:ascii="Arial" w:hAnsi="Arial" w:cs="Arial"/>
                <w:lang w:val="en-US"/>
              </w:rPr>
              <w:t>RTi</w:t>
            </w:r>
            <w:proofErr w:type="spellEnd"/>
            <w:r w:rsidR="00A3714A" w:rsidRPr="00A3714A">
              <w:rPr>
                <w:rFonts w:ascii="Arial" w:hAnsi="Arial" w:cs="Arial"/>
              </w:rPr>
              <w:t>)</w:t>
            </w:r>
            <w:r w:rsidRPr="003D1259">
              <w:rPr>
                <w:rFonts w:ascii="Arial" w:hAnsi="Arial" w:cs="Arial"/>
              </w:rPr>
              <w:t xml:space="preserve"> </w:t>
            </w:r>
            <w:proofErr w:type="spellStart"/>
            <w:r w:rsidRPr="003D1259">
              <w:rPr>
                <w:rFonts w:ascii="Arial" w:hAnsi="Arial" w:cs="Arial"/>
              </w:rPr>
              <w:t>выкружки</w:t>
            </w:r>
            <w:proofErr w:type="spellEnd"/>
            <w:r w:rsidRPr="003D1259">
              <w:rPr>
                <w:rFonts w:ascii="Arial" w:hAnsi="Arial" w:cs="Arial"/>
              </w:rPr>
              <w:t xml:space="preserve"> (галтели радиусом не менее 3 см), на внешних углах – сделать фаски под углом 45</w:t>
            </w:r>
            <w:r w:rsidR="007679FD">
              <w:rPr>
                <w:rFonts w:ascii="Arial" w:hAnsi="Arial" w:cs="Arial"/>
              </w:rPr>
              <w:sym w:font="Symbol" w:char="F0B0"/>
            </w:r>
            <w:r w:rsidRPr="003D1259">
              <w:rPr>
                <w:rFonts w:ascii="Arial" w:hAnsi="Arial" w:cs="Arial"/>
              </w:rPr>
              <w:t>.</w:t>
            </w:r>
          </w:p>
          <w:p w:rsidR="0075147B" w:rsidRDefault="0075147B" w:rsidP="007F502A">
            <w:pPr>
              <w:ind w:left="317" w:right="-1"/>
              <w:jc w:val="both"/>
              <w:rPr>
                <w:rFonts w:ascii="Arial" w:hAnsi="Arial" w:cs="Arial"/>
                <w:bCs/>
                <w:color w:val="000000"/>
              </w:rPr>
            </w:pPr>
          </w:p>
          <w:p w:rsidR="003D1259" w:rsidRPr="003D1259" w:rsidRDefault="003D1259" w:rsidP="003D1259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 w:rsidRPr="003D1259">
              <w:rPr>
                <w:rFonts w:ascii="Arial" w:hAnsi="Arial" w:cs="Arial"/>
                <w:b/>
                <w:color w:val="000000"/>
              </w:rPr>
              <w:t>Приготовление раствора</w:t>
            </w:r>
          </w:p>
          <w:p w:rsidR="00FE2615" w:rsidRPr="00FE2615" w:rsidRDefault="003D1259" w:rsidP="00FE2615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 w:rsidRPr="003D1259">
              <w:rPr>
                <w:rFonts w:ascii="Arial" w:hAnsi="Arial" w:cs="Arial"/>
                <w:color w:val="000000"/>
              </w:rPr>
              <w:t xml:space="preserve">Содержимое мешка при постоянном перемешивании высыпать в ёмкость с чистой водой (из расчета 0,18-0,20 л/кг). Перемешивание производится механизированным (профессиональный миксер) либо ручным способом. Раствор </w:t>
            </w:r>
            <w:r w:rsidRPr="003D1259">
              <w:rPr>
                <w:rFonts w:ascii="Arial" w:hAnsi="Arial" w:cs="Arial"/>
                <w:color w:val="000000"/>
              </w:rPr>
              <w:lastRenderedPageBreak/>
              <w:t>необходимо выдержать 5 минут, затем</w:t>
            </w:r>
            <w:r w:rsidR="00315766" w:rsidRPr="00315766">
              <w:rPr>
                <w:rFonts w:ascii="Arial" w:hAnsi="Arial" w:cs="Arial"/>
                <w:color w:val="000000"/>
              </w:rPr>
              <w:t xml:space="preserve"> </w:t>
            </w:r>
            <w:r w:rsidR="00FE2615" w:rsidRPr="00FE2615">
              <w:rPr>
                <w:rFonts w:ascii="Arial" w:hAnsi="Arial" w:cs="Arial"/>
                <w:color w:val="000000"/>
              </w:rPr>
              <w:t>процессе работы и в последующие два дня</w:t>
            </w:r>
            <w:r w:rsidR="00315766" w:rsidRPr="00315766">
              <w:rPr>
                <w:rFonts w:ascii="Arial" w:hAnsi="Arial" w:cs="Arial"/>
                <w:color w:val="000000"/>
              </w:rPr>
              <w:t xml:space="preserve"> </w:t>
            </w:r>
            <w:r w:rsidR="00FE2615" w:rsidRPr="00FE2615">
              <w:rPr>
                <w:rFonts w:ascii="Arial" w:hAnsi="Arial" w:cs="Arial"/>
                <w:color w:val="000000"/>
              </w:rPr>
              <w:t>температура воздуха и поверхности основания должна быть не ниже +5ºС и не выше +30ºС. В процессе твердения (не менее 24 часов) поверхность необходимо поддерживать во влажном состоянии, предохранять от воздействия дождя, не допускать попадания прямых солнечных лучей и воздействия мороза. Через 3 суток после создания гидроизолирующего слоя возможно нанесение последующего покрытия.</w:t>
            </w:r>
          </w:p>
          <w:p w:rsidR="00FE2615" w:rsidRDefault="00FE2615" w:rsidP="00FE2615">
            <w:pPr>
              <w:ind w:left="38" w:right="-1"/>
              <w:jc w:val="both"/>
              <w:rPr>
                <w:rFonts w:ascii="Arial" w:hAnsi="Arial" w:cs="Arial"/>
                <w:b/>
              </w:rPr>
            </w:pPr>
            <w:r w:rsidRPr="00FE2615">
              <w:rPr>
                <w:rFonts w:ascii="Arial" w:hAnsi="Arial" w:cs="Arial"/>
                <w:color w:val="000000"/>
              </w:rPr>
              <w:t>.</w:t>
            </w:r>
          </w:p>
          <w:p w:rsidR="00FE2615" w:rsidRPr="00FE2615" w:rsidRDefault="00FE2615" w:rsidP="00FE2615">
            <w:pPr>
              <w:ind w:left="353" w:right="-1"/>
              <w:jc w:val="both"/>
              <w:rPr>
                <w:rFonts w:ascii="Arial" w:hAnsi="Arial" w:cs="Arial"/>
                <w:color w:val="000000"/>
              </w:rPr>
            </w:pPr>
            <w:r w:rsidRPr="00FE2615">
              <w:rPr>
                <w:rFonts w:ascii="Arial" w:hAnsi="Arial" w:cs="Arial"/>
                <w:b/>
              </w:rPr>
              <w:t>МЕРЫ ПРЕДОСТОРОЖНОСТИ</w:t>
            </w:r>
          </w:p>
          <w:p w:rsidR="003D1259" w:rsidRPr="00F45432" w:rsidRDefault="00FE2615" w:rsidP="00FE2615">
            <w:pPr>
              <w:ind w:left="353" w:right="-1"/>
              <w:jc w:val="both"/>
              <w:rPr>
                <w:rFonts w:ascii="Arial" w:hAnsi="Arial" w:cs="Arial"/>
                <w:bCs/>
                <w:color w:val="000000"/>
              </w:rPr>
            </w:pPr>
            <w:r w:rsidRPr="00FE2615">
              <w:rPr>
                <w:rFonts w:ascii="Arial" w:hAnsi="Arial" w:cs="Arial"/>
                <w:b/>
                <w:color w:val="000000"/>
              </w:rPr>
              <w:t>ВНИМАНИЕ!!!</w:t>
            </w:r>
            <w:r w:rsidRPr="00FE2615">
              <w:rPr>
                <w:rFonts w:ascii="Arial" w:hAnsi="Arial" w:cs="Arial"/>
                <w:color w:val="000000"/>
              </w:rPr>
              <w:t xml:space="preserve"> Смесь содержит цемент. Во время проведения работ следует защищать кожу и глаза. При попадании раствора в глаза и на кожу тщательно промыть большим количеством воды и обратиться к врачу</w:t>
            </w:r>
          </w:p>
          <w:p w:rsidR="00DD50F3" w:rsidRPr="00F45432" w:rsidRDefault="00DD50F3" w:rsidP="00E07D01">
            <w:pPr>
              <w:ind w:left="348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DD50F3" w:rsidTr="00424997">
        <w:tc>
          <w:tcPr>
            <w:tcW w:w="10773" w:type="dxa"/>
            <w:gridSpan w:val="2"/>
          </w:tcPr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5644DB" w:rsidRDefault="005644DB" w:rsidP="005644DB">
            <w:pPr>
              <w:ind w:left="-900" w:right="-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ТЕХНИЧЕСКИЕ ХАРАКТЕРИСТИКИ</w:t>
            </w:r>
          </w:p>
          <w:tbl>
            <w:tblPr>
              <w:tblW w:w="9940" w:type="dxa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53"/>
              <w:gridCol w:w="3887"/>
            </w:tblGrid>
            <w:tr w:rsidR="00FE2615" w:rsidRPr="006D6ADA" w:rsidTr="008C6EFA">
              <w:trPr>
                <w:trHeight w:val="262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Водонепроницаемость, марка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</w:t>
                  </w:r>
                  <w:r w:rsidR="002B77F7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не менее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W12</w:t>
                  </w:r>
                </w:p>
              </w:tc>
            </w:tr>
            <w:tr w:rsidR="00315766" w:rsidRPr="006D6ADA" w:rsidTr="008C6EFA">
              <w:trPr>
                <w:trHeight w:val="262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766" w:rsidRPr="00322644" w:rsidRDefault="00315766" w:rsidP="00FE261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Водонепроницаемость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 (при обратном давлении)</w:t>
                  </w: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, марка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</w:t>
                  </w:r>
                  <w:r w:rsidR="002B77F7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не менее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315766" w:rsidRPr="00315766" w:rsidRDefault="00315766" w:rsidP="00FE261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W6</w:t>
                  </w:r>
                </w:p>
              </w:tc>
            </w:tr>
            <w:tr w:rsidR="00FE2615" w:rsidRPr="006D6ADA" w:rsidTr="008C6EFA">
              <w:trPr>
                <w:trHeight w:val="262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Прочность сцепления с основанием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 не менее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  <w:lang w:val="en-US"/>
                    </w:rPr>
                    <w:t>1</w:t>
                  </w:r>
                </w:p>
              </w:tc>
            </w:tr>
            <w:tr w:rsidR="00FE2615" w:rsidRPr="006D6ADA" w:rsidTr="008C6EFA">
              <w:trPr>
                <w:trHeight w:val="262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Марочная прочность на сжатие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МПа,</w:t>
                  </w:r>
                  <w:r w:rsidR="002B77F7">
                    <w:rPr>
                      <w:rFonts w:ascii="Arial" w:hAnsi="Arial" w:cs="Arial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не менее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5B1675" w:rsidP="00FE261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2</w:t>
                  </w:r>
                  <w:r w:rsidR="00FE2615">
                    <w:rPr>
                      <w:rFonts w:ascii="Arial" w:hAnsi="Arial" w:cs="Arial"/>
                      <w:color w:val="000000"/>
                      <w:kern w:val="24"/>
                    </w:rPr>
                    <w:t>0</w:t>
                  </w:r>
                </w:p>
              </w:tc>
            </w:tr>
            <w:tr w:rsidR="00FE2615" w:rsidRPr="006D6ADA" w:rsidTr="008C6EFA">
              <w:trPr>
                <w:trHeight w:val="278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Расход воды на 1 кг сухой смеси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л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0,18-0,20</w:t>
                  </w:r>
                </w:p>
              </w:tc>
            </w:tr>
            <w:tr w:rsidR="00AD025A" w:rsidRPr="006D6ADA" w:rsidTr="008C6EFA">
              <w:trPr>
                <w:trHeight w:val="262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AD025A" w:rsidRPr="00322644" w:rsidRDefault="00AD025A" w:rsidP="00AD025A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 xml:space="preserve">Расход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сухой </w:t>
                  </w: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 xml:space="preserve">смеси при слое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1</w:t>
                  </w: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 xml:space="preserve"> мм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кг/м²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AD025A" w:rsidRDefault="00AD025A" w:rsidP="00FE261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1,2</w:t>
                  </w:r>
                </w:p>
              </w:tc>
            </w:tr>
            <w:tr w:rsidR="00AD025A" w:rsidRPr="006D6ADA" w:rsidTr="008C6EFA">
              <w:trPr>
                <w:trHeight w:val="262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AD025A" w:rsidRPr="00322644" w:rsidRDefault="00AD025A" w:rsidP="00AD025A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 xml:space="preserve">Расход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готового раствора</w:t>
                  </w: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 xml:space="preserve"> при слое 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1</w:t>
                  </w: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 xml:space="preserve"> мм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кг/м²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AD025A" w:rsidRDefault="00AD025A" w:rsidP="00AD025A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1,5</w:t>
                  </w:r>
                </w:p>
              </w:tc>
            </w:tr>
            <w:tr w:rsidR="00AD025A" w:rsidRPr="006D6ADA" w:rsidTr="008C6EFA">
              <w:trPr>
                <w:trHeight w:val="262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AD025A" w:rsidRPr="00322644" w:rsidRDefault="00AD025A" w:rsidP="00FE261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Толщина покрытия за 1 слой, мм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AD025A" w:rsidRDefault="00AD025A" w:rsidP="00FE261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1</w:t>
                  </w:r>
                </w:p>
              </w:tc>
            </w:tr>
            <w:tr w:rsidR="00FE2615" w:rsidRPr="006D6ADA" w:rsidTr="008C6EFA">
              <w:trPr>
                <w:trHeight w:val="262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 xml:space="preserve">Расход </w:t>
                  </w:r>
                  <w:r w:rsidR="00AD025A">
                    <w:rPr>
                      <w:rFonts w:ascii="Arial" w:hAnsi="Arial" w:cs="Arial"/>
                      <w:color w:val="000000"/>
                      <w:kern w:val="24"/>
                    </w:rPr>
                    <w:t xml:space="preserve">сухой </w:t>
                  </w: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смеси при слое 3 мм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 xml:space="preserve">, </w:t>
                  </w: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кг/м²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AD025A" w:rsidP="00AD025A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</w:t>
                  </w:r>
                  <w:r w:rsidR="00FE2615">
                    <w:rPr>
                      <w:rFonts w:ascii="Arial" w:hAnsi="Arial" w:cs="Arial"/>
                      <w:color w:val="000000"/>
                      <w:kern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6</w:t>
                  </w:r>
                </w:p>
              </w:tc>
            </w:tr>
            <w:tr w:rsidR="00FE2615" w:rsidRPr="006D6ADA" w:rsidTr="008C6EFA">
              <w:trPr>
                <w:trHeight w:val="262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Нанесение следующего слоя через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мин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/>
                      <w:kern w:val="24"/>
                    </w:rPr>
                    <w:t>30-40</w:t>
                  </w:r>
                </w:p>
              </w:tc>
            </w:tr>
            <w:tr w:rsidR="00FE2615" w:rsidRPr="006D6ADA" w:rsidTr="008C6EFA">
              <w:trPr>
                <w:trHeight w:val="208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Жизнеспособность раствора</w:t>
                  </w:r>
                  <w:r>
                    <w:rPr>
                      <w:rFonts w:ascii="Arial" w:hAnsi="Arial" w:cs="Arial"/>
                      <w:color w:val="000000"/>
                      <w:kern w:val="24"/>
                    </w:rPr>
                    <w:t>, мин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60</w:t>
                  </w:r>
                </w:p>
              </w:tc>
            </w:tr>
            <w:tr w:rsidR="00FE2615" w:rsidRPr="006D6ADA" w:rsidTr="008C6EFA">
              <w:trPr>
                <w:trHeight w:val="208"/>
              </w:trPr>
              <w:tc>
                <w:tcPr>
                  <w:tcW w:w="605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E2615" w:rsidRPr="00322644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rPr>
                      <w:rFonts w:ascii="Arial" w:hAnsi="Arial" w:cs="Arial"/>
                      <w:color w:val="000000"/>
                      <w:kern w:val="24"/>
                    </w:rPr>
                  </w:pPr>
                </w:p>
              </w:tc>
              <w:tc>
                <w:tcPr>
                  <w:tcW w:w="38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E2615" w:rsidRPr="00322644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kern w:val="24"/>
                    </w:rPr>
                  </w:pPr>
                </w:p>
              </w:tc>
            </w:tr>
            <w:tr w:rsidR="00FE2615" w:rsidRPr="006D6ADA" w:rsidTr="008C6EFA">
              <w:trPr>
                <w:trHeight w:val="208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ind w:right="562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Толщина нанесения в соответствии с нагрузкой</w:t>
                  </w:r>
                </w:p>
              </w:tc>
              <w:tc>
                <w:tcPr>
                  <w:tcW w:w="3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ind w:right="562"/>
                    <w:jc w:val="center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Рекомендуемая толщина покрытия</w:t>
                  </w:r>
                </w:p>
              </w:tc>
            </w:tr>
            <w:tr w:rsidR="00FE2615" w:rsidRPr="006D6ADA" w:rsidTr="008C6EFA">
              <w:trPr>
                <w:trHeight w:val="208"/>
              </w:trPr>
              <w:tc>
                <w:tcPr>
                  <w:tcW w:w="60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ind w:right="562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Постоянный или периодический контакт с водой без давления</w:t>
                  </w:r>
                </w:p>
              </w:tc>
              <w:tc>
                <w:tcPr>
                  <w:tcW w:w="388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ind w:right="562"/>
                    <w:jc w:val="center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2 слоя</w:t>
                  </w:r>
                </w:p>
              </w:tc>
            </w:tr>
            <w:tr w:rsidR="00FE2615" w:rsidRPr="006D6ADA" w:rsidTr="008C6EFA">
              <w:trPr>
                <w:trHeight w:val="208"/>
              </w:trPr>
              <w:tc>
                <w:tcPr>
                  <w:tcW w:w="60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ind w:right="562" w:firstLine="29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Постоянный контакт с водой под давлением</w:t>
                  </w:r>
                </w:p>
              </w:tc>
              <w:tc>
                <w:tcPr>
                  <w:tcW w:w="38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E2615" w:rsidRPr="006D6ADA" w:rsidRDefault="00FE2615" w:rsidP="00FE2615">
                  <w:pPr>
                    <w:tabs>
                      <w:tab w:val="left" w:pos="4320"/>
                    </w:tabs>
                    <w:spacing w:after="0" w:line="240" w:lineRule="auto"/>
                    <w:ind w:right="562"/>
                    <w:jc w:val="center"/>
                    <w:rPr>
                      <w:rFonts w:ascii="Arial" w:hAnsi="Arial" w:cs="Arial"/>
                    </w:rPr>
                  </w:pPr>
                  <w:r w:rsidRPr="00322644">
                    <w:rPr>
                      <w:rFonts w:ascii="Arial" w:hAnsi="Arial" w:cs="Arial"/>
                      <w:color w:val="000000"/>
                      <w:kern w:val="24"/>
                    </w:rPr>
                    <w:t>3 слоя</w:t>
                  </w:r>
                </w:p>
              </w:tc>
            </w:tr>
          </w:tbl>
          <w:p w:rsidR="00DD50F3" w:rsidRDefault="00DD50F3"/>
        </w:tc>
      </w:tr>
      <w:tr w:rsidR="00DD50F3" w:rsidTr="00424997">
        <w:tc>
          <w:tcPr>
            <w:tcW w:w="10773" w:type="dxa"/>
            <w:gridSpan w:val="2"/>
          </w:tcPr>
          <w:p w:rsidR="00DD50F3" w:rsidRDefault="00DD50F3"/>
          <w:p w:rsidR="005644DB" w:rsidRDefault="005644DB" w:rsidP="005644DB">
            <w:pPr>
              <w:spacing w:line="240" w:lineRule="exact"/>
              <w:ind w:left="317"/>
              <w:jc w:val="both"/>
              <w:rPr>
                <w:rFonts w:ascii="Arial" w:hAnsi="Arial" w:cs="Arial"/>
                <w:color w:val="000000"/>
              </w:rPr>
            </w:pPr>
            <w:r w:rsidRPr="00B97F93">
              <w:rPr>
                <w:rFonts w:ascii="Arial" w:hAnsi="Arial" w:cs="Arial"/>
                <w:color w:val="000000"/>
              </w:rPr>
              <w:t>Продукт изготовле</w:t>
            </w:r>
            <w:r>
              <w:rPr>
                <w:rFonts w:ascii="Arial" w:hAnsi="Arial" w:cs="Arial"/>
                <w:color w:val="000000"/>
              </w:rPr>
              <w:t xml:space="preserve">н </w:t>
            </w:r>
            <w:proofErr w:type="gramStart"/>
            <w:r>
              <w:rPr>
                <w:rFonts w:ascii="Arial" w:hAnsi="Arial" w:cs="Arial"/>
                <w:color w:val="000000"/>
              </w:rPr>
              <w:t>в соответствии с ТУ производит</w:t>
            </w:r>
            <w:r w:rsidRPr="00B97F93">
              <w:rPr>
                <w:rFonts w:ascii="Arial" w:hAnsi="Arial" w:cs="Arial"/>
                <w:color w:val="000000"/>
              </w:rPr>
              <w:t>еля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из экологически чистого сырья</w:t>
            </w:r>
            <w:r w:rsidRPr="00B97F93">
              <w:rPr>
                <w:rFonts w:ascii="Arial" w:hAnsi="Arial" w:cs="Arial"/>
                <w:color w:val="000000"/>
              </w:rPr>
              <w:t>.</w:t>
            </w:r>
          </w:p>
          <w:p w:rsidR="005644DB" w:rsidRDefault="005644DB"/>
        </w:tc>
      </w:tr>
    </w:tbl>
    <w:p w:rsidR="0075147B" w:rsidRDefault="0075147B"/>
    <w:sectPr w:rsidR="0075147B" w:rsidSect="00282ACA">
      <w:headerReference w:type="default" r:id="rId8"/>
      <w:pgSz w:w="11906" w:h="16838"/>
      <w:pgMar w:top="709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50" w:rsidRDefault="00FF4150" w:rsidP="006C1BB0">
      <w:pPr>
        <w:spacing w:after="0" w:line="240" w:lineRule="auto"/>
      </w:pPr>
      <w:r>
        <w:separator/>
      </w:r>
    </w:p>
  </w:endnote>
  <w:end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50" w:rsidRDefault="00FF4150" w:rsidP="006C1BB0">
      <w:pPr>
        <w:spacing w:after="0" w:line="240" w:lineRule="auto"/>
      </w:pPr>
      <w:r>
        <w:separator/>
      </w:r>
    </w:p>
  </w:footnote>
  <w:footnote w:type="continuationSeparator" w:id="0">
    <w:p w:rsidR="00FF4150" w:rsidRDefault="00FF4150" w:rsidP="006C1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B0" w:rsidRDefault="006C1BB0" w:rsidP="00E07D01">
    <w:pPr>
      <w:pStyle w:val="a5"/>
      <w:tabs>
        <w:tab w:val="clear" w:pos="9355"/>
      </w:tabs>
      <w:ind w:left="-993" w:right="-284"/>
      <w:jc w:val="right"/>
    </w:pPr>
    <w:r w:rsidRPr="006C1BB0">
      <w:rPr>
        <w:noProof/>
        <w:lang w:eastAsia="ru-RU"/>
      </w:rPr>
      <w:drawing>
        <wp:inline distT="0" distB="0" distL="0" distR="0">
          <wp:extent cx="1875864" cy="571500"/>
          <wp:effectExtent l="0" t="0" r="0" b="0"/>
          <wp:docPr id="3" name="Рисунок 3" descr="\\rnp4\Markiting_Arc\Malinovkin\_1Обмен\ЛОГОТИП\логотипы\Indastr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rnp4\Markiting_Arc\Malinovkin\_1Обмен\ЛОГОТИП\логотипы\Indastro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195" cy="587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BB0" w:rsidRDefault="006C1BB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3A6D"/>
    <w:multiLevelType w:val="hybridMultilevel"/>
    <w:tmpl w:val="31062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98D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01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86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6AD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0F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E8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0B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263E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61781C"/>
    <w:multiLevelType w:val="hybridMultilevel"/>
    <w:tmpl w:val="1FE4D7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159A6"/>
    <w:multiLevelType w:val="multilevel"/>
    <w:tmpl w:val="02B8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3839E1"/>
    <w:multiLevelType w:val="hybridMultilevel"/>
    <w:tmpl w:val="39921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189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6E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E8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C6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85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EF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2D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2AA5D2A"/>
    <w:multiLevelType w:val="hybridMultilevel"/>
    <w:tmpl w:val="A0264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A85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C66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82D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D2FB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94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347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00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E0D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6"/>
    <w:rsid w:val="00054336"/>
    <w:rsid w:val="001A77EA"/>
    <w:rsid w:val="001D7EDA"/>
    <w:rsid w:val="00211AD6"/>
    <w:rsid w:val="00282ACA"/>
    <w:rsid w:val="002B77F7"/>
    <w:rsid w:val="002D11A4"/>
    <w:rsid w:val="00310797"/>
    <w:rsid w:val="00315766"/>
    <w:rsid w:val="003D1259"/>
    <w:rsid w:val="003E1A42"/>
    <w:rsid w:val="003F716B"/>
    <w:rsid w:val="00410A39"/>
    <w:rsid w:val="00424997"/>
    <w:rsid w:val="004C0CED"/>
    <w:rsid w:val="005644DB"/>
    <w:rsid w:val="005B1675"/>
    <w:rsid w:val="006C1BB0"/>
    <w:rsid w:val="00731713"/>
    <w:rsid w:val="00747F5F"/>
    <w:rsid w:val="0075147B"/>
    <w:rsid w:val="007679FD"/>
    <w:rsid w:val="007F502A"/>
    <w:rsid w:val="008A247D"/>
    <w:rsid w:val="0092235A"/>
    <w:rsid w:val="00A02036"/>
    <w:rsid w:val="00A10375"/>
    <w:rsid w:val="00A3714A"/>
    <w:rsid w:val="00A65DD9"/>
    <w:rsid w:val="00A66D0E"/>
    <w:rsid w:val="00AA12CC"/>
    <w:rsid w:val="00AC2AFD"/>
    <w:rsid w:val="00AC39D5"/>
    <w:rsid w:val="00AD025A"/>
    <w:rsid w:val="00AD3310"/>
    <w:rsid w:val="00BD00C4"/>
    <w:rsid w:val="00BD2569"/>
    <w:rsid w:val="00BF5B80"/>
    <w:rsid w:val="00C213E3"/>
    <w:rsid w:val="00C83629"/>
    <w:rsid w:val="00CD28D0"/>
    <w:rsid w:val="00DD50F3"/>
    <w:rsid w:val="00E07D01"/>
    <w:rsid w:val="00E41850"/>
    <w:rsid w:val="00E8652F"/>
    <w:rsid w:val="00ED00E1"/>
    <w:rsid w:val="00F125A6"/>
    <w:rsid w:val="00F45432"/>
    <w:rsid w:val="00F63937"/>
    <w:rsid w:val="00F92474"/>
    <w:rsid w:val="00FC36C5"/>
    <w:rsid w:val="00FE2615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F697F0A"/>
  <w15:chartTrackingRefBased/>
  <w15:docId w15:val="{0257A105-C545-40D0-AA1C-94D4989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5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1BB0"/>
  </w:style>
  <w:style w:type="paragraph" w:styleId="a7">
    <w:name w:val="footer"/>
    <w:basedOn w:val="a"/>
    <w:link w:val="a8"/>
    <w:uiPriority w:val="99"/>
    <w:unhideWhenUsed/>
    <w:rsid w:val="006C1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1BB0"/>
  </w:style>
  <w:style w:type="paragraph" w:styleId="a9">
    <w:name w:val="Balloon Text"/>
    <w:basedOn w:val="a"/>
    <w:link w:val="aa"/>
    <w:uiPriority w:val="99"/>
    <w:semiHidden/>
    <w:unhideWhenUsed/>
    <w:rsid w:val="00A6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DD9"/>
    <w:rPr>
      <w:rFonts w:ascii="Segoe UI" w:hAnsi="Segoe UI" w:cs="Segoe UI"/>
      <w:sz w:val="18"/>
      <w:szCs w:val="18"/>
    </w:rPr>
  </w:style>
  <w:style w:type="character" w:styleId="ab">
    <w:name w:val="Hyperlink"/>
    <w:rsid w:val="00211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Двукраев Константин Сергеевич</dc:creator>
  <cp:keywords/>
  <dc:description/>
  <cp:lastModifiedBy>Лягинский Станислав Алексеевич</cp:lastModifiedBy>
  <cp:revision>2</cp:revision>
  <cp:lastPrinted>2018-03-19T13:33:00Z</cp:lastPrinted>
  <dcterms:created xsi:type="dcterms:W3CDTF">2020-09-22T14:53:00Z</dcterms:created>
  <dcterms:modified xsi:type="dcterms:W3CDTF">2020-09-22T14:53:00Z</dcterms:modified>
</cp:coreProperties>
</file>