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8C74AC">
        <w:trPr>
          <w:trHeight w:val="397"/>
        </w:trPr>
        <w:tc>
          <w:tcPr>
            <w:tcW w:w="5356" w:type="dxa"/>
          </w:tcPr>
          <w:p w:rsidR="00F92474" w:rsidRPr="005C5587" w:rsidRDefault="005C5587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ПРОФСКРИН RC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40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  <w:lang w:val="en-US"/>
              </w:rPr>
              <w:t>Sm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092ED2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092ED2">
              <w:rPr>
                <w:rFonts w:ascii="Arial" w:hAnsi="Arial" w:cs="Arial"/>
                <w:b/>
                <w:noProof/>
                <w:color w:val="000000"/>
                <w:kern w:val="24"/>
                <w:sz w:val="18"/>
              </w:rPr>
              <w:drawing>
                <wp:inline distT="0" distB="0" distL="0" distR="0">
                  <wp:extent cx="2318400" cy="4191543"/>
                  <wp:effectExtent l="0" t="0" r="5715" b="0"/>
                  <wp:docPr id="5" name="Рисунок 5" descr="\\rnp4\Markiting_Arc\Malinovkin\_1Обмен\Мешки_3D\INDASTRO\PNG\Актуальные\Profskrin_RC40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rnp4\Markiting_Arc\Malinovkin\_1Обмен\Мешки_3D\INDASTRO\PNG\Актуальные\Profskrin_RC40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400" cy="419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8C74AC">
        <w:trPr>
          <w:trHeight w:val="502"/>
        </w:trPr>
        <w:tc>
          <w:tcPr>
            <w:tcW w:w="5356" w:type="dxa"/>
          </w:tcPr>
          <w:p w:rsidR="00467256" w:rsidRDefault="00467256" w:rsidP="00467256">
            <w:pPr>
              <w:pStyle w:val="a4"/>
              <w:ind w:left="-108" w:right="-113"/>
            </w:pPr>
            <w:r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Финишный ремонтный состав для чистовой отделки бетонн</w:t>
            </w:r>
            <w:r w:rsidR="00BC1DB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ых поверхностей. Толщина слоя</w:t>
            </w:r>
            <w:r w:rsidRPr="00467256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 от 2 до 20 мм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8C74AC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467256" w:rsidRDefault="00467256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безусадочным</w:t>
            </w:r>
          </w:p>
          <w:p w:rsidR="00467256" w:rsidRDefault="00467256" w:rsidP="00467256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Внутреннее армирование минимизирует тенденцию к образованию трещин</w:t>
            </w:r>
          </w:p>
          <w:p w:rsidR="00467256" w:rsidRDefault="00467256" w:rsidP="00467256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Возможность нанесения ручным и механизированным способом</w:t>
            </w:r>
          </w:p>
          <w:p w:rsidR="00467256" w:rsidRPr="00CB4909" w:rsidRDefault="00467256" w:rsidP="00754ED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754ED7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754ED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754ED7">
              <w:rPr>
                <w:rFonts w:ascii="Arial" w:hAnsi="Arial" w:cs="Arial"/>
              </w:rPr>
              <w:t>Высокая износостойкость</w:t>
            </w:r>
          </w:p>
          <w:p w:rsidR="00F92474" w:rsidRPr="003E1A42" w:rsidRDefault="00F92474" w:rsidP="00754ED7">
            <w:pPr>
              <w:numPr>
                <w:ilvl w:val="0"/>
                <w:numId w:val="1"/>
              </w:numPr>
              <w:tabs>
                <w:tab w:val="clear" w:pos="720"/>
              </w:tabs>
              <w:ind w:left="317" w:right="-1"/>
              <w:jc w:val="both"/>
              <w:rPr>
                <w:rFonts w:ascii="Arial" w:hAnsi="Arial" w:cs="Arial"/>
              </w:rPr>
            </w:pPr>
            <w:r w:rsidRPr="00754ED7">
              <w:rPr>
                <w:rFonts w:ascii="Arial" w:hAnsi="Arial" w:cs="Arial"/>
              </w:rPr>
              <w:t>Высокая водонепроницаемость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8C74AC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8C74AC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467256" w:rsidRPr="00153C10" w:rsidRDefault="00467256" w:rsidP="00467256">
            <w:pPr>
              <w:ind w:left="33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0F215C">
              <w:rPr>
                <w:rFonts w:ascii="Arial" w:hAnsi="Arial" w:cs="Arial"/>
                <w:color w:val="000000"/>
                <w:kern w:val="24"/>
              </w:rPr>
              <w:t>Финишный ремонтный состав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Pr="000F215C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0F215C">
              <w:rPr>
                <w:rFonts w:ascii="Arial" w:hAnsi="Arial" w:cs="Arial"/>
                <w:color w:val="000000"/>
                <w:kern w:val="24"/>
              </w:rPr>
              <w:t xml:space="preserve"> RC40 S</w:t>
            </w:r>
            <w:r>
              <w:rPr>
                <w:rFonts w:ascii="Arial" w:hAnsi="Arial" w:cs="Arial"/>
                <w:color w:val="000000"/>
                <w:kern w:val="24"/>
                <w:lang w:val="en-US"/>
              </w:rPr>
              <w:t>m</w:t>
            </w:r>
            <w:r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 изготовленная на основе портландцемента, </w:t>
            </w:r>
            <w:r w:rsidRPr="00D939B6">
              <w:rPr>
                <w:rFonts w:ascii="Arial" w:hAnsi="Arial" w:cs="Arial"/>
                <w:b/>
                <w:color w:val="000000"/>
                <w:kern w:val="24"/>
              </w:rPr>
              <w:t>фракционированного песка с максимальной крупностью 0,63 мм,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фиброволокна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и модифицирующих добавок. После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затворения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водой образуется </w:t>
            </w:r>
            <w:proofErr w:type="spellStart"/>
            <w:r>
              <w:rPr>
                <w:rFonts w:ascii="Arial" w:hAnsi="Arial" w:cs="Arial"/>
                <w:color w:val="000000"/>
                <w:kern w:val="24"/>
              </w:rPr>
              <w:t>тиксотропный</w:t>
            </w:r>
            <w:proofErr w:type="spellEnd"/>
            <w:r>
              <w:rPr>
                <w:rFonts w:ascii="Arial" w:hAnsi="Arial" w:cs="Arial"/>
                <w:color w:val="000000"/>
                <w:kern w:val="24"/>
              </w:rPr>
              <w:t xml:space="preserve"> раствор для финишной отделки бетонных поверхностей ручным или механизированным способом нанесения. </w:t>
            </w:r>
            <w:r w:rsidRPr="00CB7C00">
              <w:rPr>
                <w:rFonts w:ascii="Arial" w:hAnsi="Arial" w:cs="Arial"/>
                <w:color w:val="000000"/>
              </w:rPr>
              <w:t>Продук</w:t>
            </w:r>
            <w:r>
              <w:rPr>
                <w:rFonts w:ascii="Arial" w:hAnsi="Arial" w:cs="Arial"/>
                <w:color w:val="000000"/>
              </w:rPr>
              <w:t>ция экологически безопас</w:t>
            </w:r>
            <w:r w:rsidRPr="00CB7C00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 xml:space="preserve">а и </w:t>
            </w:r>
            <w:r w:rsidRPr="00CB7C00">
              <w:rPr>
                <w:rFonts w:ascii="Arial" w:hAnsi="Arial" w:cs="Arial"/>
                <w:color w:val="000000"/>
              </w:rPr>
              <w:t xml:space="preserve">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</w:t>
            </w:r>
            <w:r>
              <w:rPr>
                <w:rFonts w:ascii="Arial" w:hAnsi="Arial" w:cs="Arial"/>
                <w:color w:val="000000"/>
              </w:rPr>
              <w:t>санитарно-</w:t>
            </w:r>
            <w:r w:rsidRPr="00CB7C00">
              <w:rPr>
                <w:rFonts w:ascii="Arial" w:hAnsi="Arial" w:cs="Arial"/>
                <w:color w:val="000000"/>
              </w:rPr>
              <w:t>гигиеническим нормам.</w:t>
            </w:r>
            <w:r>
              <w:rPr>
                <w:rFonts w:ascii="Arial" w:hAnsi="Arial" w:cs="Arial"/>
                <w:color w:val="000000"/>
              </w:rPr>
              <w:t xml:space="preserve"> Для внутренних и наружных работ.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467256" w:rsidRDefault="00467256" w:rsidP="00467256">
            <w:pPr>
              <w:ind w:left="33" w:right="-1"/>
              <w:jc w:val="both"/>
              <w:rPr>
                <w:rFonts w:ascii="Arial" w:hAnsi="Arial" w:cs="Arial"/>
                <w:b/>
              </w:rPr>
            </w:pPr>
            <w:r w:rsidRPr="000F215C">
              <w:rPr>
                <w:rFonts w:ascii="Arial" w:hAnsi="Arial" w:cs="Arial"/>
                <w:color w:val="000000"/>
                <w:kern w:val="24"/>
              </w:rPr>
              <w:t>Финишный ремонтный состав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Pr="000F215C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0F215C">
              <w:rPr>
                <w:rFonts w:ascii="Arial" w:hAnsi="Arial" w:cs="Arial"/>
                <w:color w:val="000000"/>
                <w:kern w:val="24"/>
              </w:rPr>
              <w:t xml:space="preserve"> RC40 S</w:t>
            </w:r>
            <w:r>
              <w:rPr>
                <w:rFonts w:ascii="Arial" w:hAnsi="Arial" w:cs="Arial"/>
                <w:color w:val="000000"/>
                <w:kern w:val="24"/>
                <w:lang w:val="en-US"/>
              </w:rPr>
              <w:t>m</w:t>
            </w:r>
            <w:r w:rsidRPr="00153C10">
              <w:rPr>
                <w:rFonts w:ascii="Arial" w:hAnsi="Arial" w:cs="Arial"/>
              </w:rPr>
              <w:t xml:space="preserve"> применяется для </w:t>
            </w:r>
            <w:r>
              <w:rPr>
                <w:rFonts w:ascii="Arial" w:hAnsi="Arial" w:cs="Arial"/>
              </w:rPr>
              <w:t>конструкционного ремонта бетонных конструкций: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Несущие строительные конструкции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Мостовые конструкции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Очистные сооружения</w:t>
            </w:r>
          </w:p>
          <w:p w:rsidR="00467256" w:rsidRPr="00CB7C00" w:rsidRDefault="00467256" w:rsidP="00467256">
            <w:pPr>
              <w:ind w:left="33" w:right="145"/>
              <w:jc w:val="both"/>
              <w:rPr>
                <w:rFonts w:ascii="Arial" w:hAnsi="Arial" w:cs="Arial"/>
                <w:bCs/>
                <w:color w:val="000000"/>
              </w:rPr>
            </w:pPr>
            <w:r w:rsidRPr="00464661">
              <w:rPr>
                <w:rFonts w:ascii="Arial" w:hAnsi="Arial" w:cs="Arial"/>
                <w:bCs/>
                <w:color w:val="000000"/>
              </w:rPr>
              <w:lastRenderedPageBreak/>
              <w:t xml:space="preserve">этом следует избегать образования луж. Необходимо удалить все продукты коррозии с бетонного основания, а также со стальной арматуры с помощью пескоструйной установки. Для длительной защиты арматуры от коррозии необходимо нанести антикоррозионный </w:t>
            </w:r>
            <w:r>
              <w:rPr>
                <w:rFonts w:ascii="Arial" w:hAnsi="Arial" w:cs="Arial"/>
                <w:bCs/>
                <w:color w:val="000000"/>
              </w:rPr>
              <w:t xml:space="preserve">состав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Профскрин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LC</w:t>
            </w:r>
            <w:r>
              <w:rPr>
                <w:rFonts w:ascii="Arial" w:hAnsi="Arial" w:cs="Arial"/>
                <w:bCs/>
                <w:color w:val="000000"/>
              </w:rPr>
              <w:t xml:space="preserve"> 2.5. </w:t>
            </w:r>
            <w:r w:rsidRPr="00F66729">
              <w:rPr>
                <w:rFonts w:ascii="Arial" w:hAnsi="Arial" w:cs="Arial"/>
                <w:color w:val="000000"/>
                <w:kern w:val="24"/>
              </w:rPr>
              <w:t xml:space="preserve">Для улучшения сцепления рекомендуется нанесение грунтовочного слоя из антикоррозионного или ремонтного состава </w:t>
            </w:r>
            <w:proofErr w:type="spellStart"/>
            <w:r w:rsidRPr="00F66729">
              <w:rPr>
                <w:rFonts w:ascii="Arial" w:hAnsi="Arial" w:cs="Arial"/>
                <w:color w:val="000000"/>
                <w:kern w:val="24"/>
              </w:rPr>
              <w:t>Профскрин</w:t>
            </w:r>
            <w:proofErr w:type="spellEnd"/>
            <w:r w:rsidRPr="00F66729">
              <w:rPr>
                <w:rFonts w:ascii="Arial" w:hAnsi="Arial" w:cs="Arial"/>
                <w:color w:val="000000"/>
                <w:kern w:val="24"/>
              </w:rPr>
              <w:t>. Для этого материалы смешивают водой до пластичной консистенции и наносят с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помощью кисти на слегка влажное основание. </w:t>
            </w:r>
            <w:r>
              <w:rPr>
                <w:rFonts w:ascii="Arial" w:hAnsi="Arial" w:cs="Arial"/>
                <w:bCs/>
                <w:color w:val="000000"/>
              </w:rPr>
              <w:t>При этом н</w:t>
            </w:r>
            <w:r w:rsidRPr="00CB7C00">
              <w:rPr>
                <w:rFonts w:ascii="Arial" w:hAnsi="Arial" w:cs="Arial"/>
                <w:bCs/>
                <w:color w:val="000000"/>
              </w:rPr>
              <w:t>еобходимо избегать высыхания грунтовочного слоя.</w:t>
            </w:r>
          </w:p>
          <w:p w:rsidR="00467256" w:rsidRDefault="00467256" w:rsidP="0075147B">
            <w:pPr>
              <w:ind w:left="33" w:right="145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  <w:p w:rsidR="0075147B" w:rsidRPr="00CB7C00" w:rsidRDefault="0075147B" w:rsidP="0075147B">
            <w:pPr>
              <w:ind w:left="33" w:right="145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DD50F3" w:rsidRPr="00F45432" w:rsidRDefault="00467256" w:rsidP="00467256">
            <w:pPr>
              <w:ind w:right="169"/>
              <w:jc w:val="both"/>
              <w:rPr>
                <w:rFonts w:ascii="Arial" w:hAnsi="Arial" w:cs="Arial"/>
                <w:color w:val="000000"/>
                <w:kern w:val="24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>Для приготовления раствора содержимое мешка при постоянном перемешивании высыпать в ёмкость с чистой водой</w:t>
            </w:r>
            <w:r>
              <w:rPr>
                <w:rFonts w:ascii="Arial" w:hAnsi="Arial" w:cs="Arial"/>
                <w:bCs/>
                <w:color w:val="000000"/>
              </w:rPr>
              <w:t xml:space="preserve"> (из расчета 0,16-0,17 л/кг)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 и перемешать до образования однородной массы. </w:t>
            </w:r>
            <w:r w:rsidRPr="00CB7C00">
              <w:rPr>
                <w:rFonts w:ascii="Arial" w:hAnsi="Arial" w:cs="Arial"/>
                <w:color w:val="000000"/>
              </w:rPr>
              <w:t>Перемешивание производится профессиональным миксером. Замешивание материала</w:t>
            </w:r>
            <w:r>
              <w:rPr>
                <w:rFonts w:ascii="Arial" w:hAnsi="Arial" w:cs="Arial"/>
                <w:color w:val="000000"/>
              </w:rPr>
              <w:t xml:space="preserve"> миксерами гравитационного типа или вручную</w:t>
            </w:r>
            <w:r w:rsidRPr="00CB7C00">
              <w:rPr>
                <w:rFonts w:ascii="Arial" w:hAnsi="Arial" w:cs="Arial"/>
                <w:color w:val="000000"/>
              </w:rPr>
              <w:t xml:space="preserve"> не рекомендуется. Для смешивания необходимо </w:t>
            </w:r>
            <w:r w:rsidRPr="00B97F93">
              <w:rPr>
                <w:rFonts w:ascii="Arial" w:hAnsi="Arial" w:cs="Arial"/>
                <w:color w:val="000000"/>
              </w:rPr>
              <w:t>использовать весь мешок с материалом.</w:t>
            </w:r>
          </w:p>
        </w:tc>
        <w:tc>
          <w:tcPr>
            <w:tcW w:w="5417" w:type="dxa"/>
          </w:tcPr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6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lastRenderedPageBreak/>
              <w:t>Подземные инженерные сооружения (каналы, трубопроводы и др.)</w:t>
            </w:r>
          </w:p>
          <w:p w:rsidR="00467256" w:rsidRPr="003F1A46" w:rsidRDefault="00467256" w:rsidP="00467256">
            <w:pPr>
              <w:pStyle w:val="a4"/>
              <w:numPr>
                <w:ilvl w:val="0"/>
                <w:numId w:val="2"/>
              </w:numPr>
              <w:tabs>
                <w:tab w:val="clear" w:pos="720"/>
              </w:tabs>
              <w:ind w:left="632" w:right="16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A46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Промышленные сооружения</w:t>
            </w:r>
          </w:p>
          <w:p w:rsidR="00467256" w:rsidRDefault="00467256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75147B" w:rsidRDefault="0075147B" w:rsidP="00E07D01">
            <w:pPr>
              <w:spacing w:line="240" w:lineRule="exact"/>
              <w:ind w:left="348" w:right="28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 xml:space="preserve">в заводской упаковке составляет 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 изготовления. </w:t>
            </w:r>
          </w:p>
          <w:p w:rsidR="0075147B" w:rsidRDefault="0075147B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467256" w:rsidRDefault="00467256" w:rsidP="00467256">
            <w:pPr>
              <w:ind w:left="348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CB7C00">
              <w:rPr>
                <w:rFonts w:ascii="Arial" w:hAnsi="Arial" w:cs="Arial"/>
                <w:bCs/>
                <w:color w:val="000000"/>
              </w:rPr>
              <w:t xml:space="preserve">Основание должно быть чистым, прочным и способным нести нагрузку. Особо плотные, гладкие основания и не способные нести нагрузку слои (например, загрязнения, старые покрытия, пленкообразующие материалы, водоотталкивающие материалы или цементное молочко), а также повреждённые бетонные поверхности должны быть предварительно обработаны пескоструйной или водоструйной </w:t>
            </w:r>
            <w:r>
              <w:rPr>
                <w:rFonts w:ascii="Arial" w:hAnsi="Arial" w:cs="Arial"/>
                <w:bCs/>
                <w:color w:val="000000"/>
              </w:rPr>
              <w:t>обработкой</w:t>
            </w:r>
            <w:r w:rsidRPr="00CB7C00">
              <w:rPr>
                <w:rFonts w:ascii="Arial" w:hAnsi="Arial" w:cs="Arial"/>
                <w:bCs/>
                <w:color w:val="000000"/>
              </w:rPr>
              <w:t xml:space="preserve">. Основание должно быть шероховатым, т.е. заполнитель должен быть отчётливо виден. </w:t>
            </w:r>
            <w:r w:rsidRPr="00464661">
              <w:rPr>
                <w:rFonts w:ascii="Arial" w:hAnsi="Arial" w:cs="Arial"/>
                <w:bCs/>
                <w:color w:val="000000"/>
              </w:rPr>
              <w:t>Предварительно обработанное основание н</w:t>
            </w:r>
            <w:r>
              <w:rPr>
                <w:rFonts w:ascii="Arial" w:hAnsi="Arial" w:cs="Arial"/>
                <w:bCs/>
                <w:color w:val="000000"/>
              </w:rPr>
              <w:t>еобходимо увлажнять в течение 3</w:t>
            </w:r>
            <w:r w:rsidRPr="00464661">
              <w:rPr>
                <w:rFonts w:ascii="Arial" w:hAnsi="Arial" w:cs="Arial"/>
                <w:bCs/>
                <w:color w:val="000000"/>
              </w:rPr>
              <w:t xml:space="preserve"> часов. Поверхность должна быть влажной, но при</w:t>
            </w:r>
          </w:p>
          <w:p w:rsidR="00467256" w:rsidRDefault="00467256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B97F93">
              <w:rPr>
                <w:rFonts w:ascii="Arial" w:hAnsi="Arial" w:cs="Arial"/>
                <w:bCs/>
                <w:color w:val="000000"/>
              </w:rPr>
              <w:lastRenderedPageBreak/>
              <w:t xml:space="preserve">Раствор необходимо выдержать 3-5 минут, а затем повторно перемешать. После этого раствор готов к применению. </w:t>
            </w:r>
            <w:r>
              <w:rPr>
                <w:rFonts w:ascii="Arial" w:hAnsi="Arial" w:cs="Arial"/>
                <w:bCs/>
                <w:color w:val="000000"/>
              </w:rPr>
              <w:t>Использовать полученный раствор необходимо в течении 60 мин.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При повышении вязкости раствора в емкости (в пределах времени жизнеспособности) необходимо тщательно перемешать его без добавления воды. </w:t>
            </w:r>
            <w:r w:rsidRPr="00927208">
              <w:rPr>
                <w:rFonts w:ascii="Arial" w:hAnsi="Arial" w:cs="Arial"/>
                <w:b/>
                <w:bCs/>
                <w:color w:val="000000"/>
              </w:rPr>
              <w:t>Не допускать передозировку воды!!!</w:t>
            </w:r>
            <w:r w:rsidRPr="00B97F93">
              <w:rPr>
                <w:rFonts w:ascii="Arial" w:hAnsi="Arial" w:cs="Arial"/>
                <w:bCs/>
                <w:color w:val="000000"/>
              </w:rPr>
              <w:t xml:space="preserve"> Для приготовления раствора использовать только чистые емкости, инструменты и воду.</w:t>
            </w:r>
          </w:p>
          <w:p w:rsidR="0075147B" w:rsidRPr="00CB7C00" w:rsidRDefault="0075147B" w:rsidP="00E07D01">
            <w:pPr>
              <w:ind w:left="348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75147B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CB7C00">
              <w:rPr>
                <w:rFonts w:ascii="Arial" w:hAnsi="Arial" w:cs="Arial"/>
                <w:color w:val="000000"/>
              </w:rPr>
              <w:t xml:space="preserve">При выполнении работ </w:t>
            </w:r>
            <w:r>
              <w:rPr>
                <w:rFonts w:ascii="Arial" w:hAnsi="Arial" w:cs="Arial"/>
              </w:rPr>
              <w:t>механизированным</w:t>
            </w:r>
            <w:r w:rsidRPr="00CB7C00">
              <w:rPr>
                <w:rFonts w:ascii="Arial" w:hAnsi="Arial" w:cs="Arial"/>
                <w:color w:val="000000"/>
              </w:rPr>
              <w:t xml:space="preserve"> способом необходимо сначала нанести тонкий контактный слой на подготовленное и слегка влажное основание, а затем пост</w:t>
            </w:r>
            <w:r>
              <w:rPr>
                <w:rFonts w:ascii="Arial" w:hAnsi="Arial" w:cs="Arial"/>
                <w:color w:val="000000"/>
              </w:rPr>
              <w:t>епенно нанести желаемую толщину</w:t>
            </w:r>
            <w:r w:rsidRPr="00CB7C00"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>нанесения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42EB7">
              <w:rPr>
                <w:rFonts w:ascii="Arial" w:hAnsi="Arial" w:cs="Arial"/>
                <w:color w:val="000000"/>
              </w:rPr>
              <w:t xml:space="preserve">на </w:t>
            </w:r>
            <w:r w:rsidR="00467256">
              <w:rPr>
                <w:rFonts w:ascii="Arial" w:hAnsi="Arial" w:cs="Arial"/>
                <w:color w:val="000000"/>
              </w:rPr>
              <w:t>подготовленную поверхность (от 2 до 2</w:t>
            </w:r>
            <w:r>
              <w:rPr>
                <w:rFonts w:ascii="Arial" w:hAnsi="Arial" w:cs="Arial"/>
                <w:color w:val="000000"/>
              </w:rPr>
              <w:t>0 мм).</w:t>
            </w: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color w:val="000000"/>
              </w:rPr>
            </w:pPr>
          </w:p>
          <w:p w:rsidR="0075147B" w:rsidRPr="00CB7C00" w:rsidRDefault="0075147B" w:rsidP="00E07D01">
            <w:pPr>
              <w:ind w:left="317"/>
              <w:jc w:val="both"/>
              <w:rPr>
                <w:rFonts w:ascii="Arial" w:hAnsi="Arial" w:cs="Arial"/>
                <w:b/>
              </w:rPr>
            </w:pPr>
            <w:r w:rsidRPr="00CB7C00">
              <w:rPr>
                <w:rFonts w:ascii="Arial" w:hAnsi="Arial" w:cs="Arial"/>
                <w:b/>
              </w:rPr>
              <w:t>МЕРЫ ПРЕДОСТОРОЖНОСТИ</w:t>
            </w:r>
          </w:p>
          <w:p w:rsidR="00DD50F3" w:rsidRPr="00F45432" w:rsidRDefault="0075147B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  <w:r w:rsidRPr="00125F6A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CB7C00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</w:t>
            </w:r>
            <w:r>
              <w:rPr>
                <w:rFonts w:ascii="Arial" w:hAnsi="Arial" w:cs="Arial"/>
                <w:color w:val="000000"/>
              </w:rPr>
              <w:t>твом воды и обратиться к врачу</w:t>
            </w:r>
          </w:p>
        </w:tc>
      </w:tr>
      <w:tr w:rsidR="00DD50F3" w:rsidTr="008C74AC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101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8"/>
              <w:gridCol w:w="2412"/>
            </w:tblGrid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Прочность на сжатие, МПа, 1 сутки,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CB36B9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 w:rsidRPr="00CB36B9">
                    <w:rPr>
                      <w:rFonts w:ascii="Arial" w:hAnsi="Arial" w:cs="Arial"/>
                      <w:kern w:val="24"/>
                    </w:rPr>
                    <w:t>20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</w:rPr>
                    <w:t>Прочность на сжатие, МПа, 7 сутки,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4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Прочность при изгибе,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6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167FFC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Адгезия, МПа 28 сутки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</w:t>
                  </w:r>
                  <w:r w:rsidRPr="00167FFC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1,5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слоя, мм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2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-20</w:t>
                  </w:r>
                </w:p>
              </w:tc>
            </w:tr>
            <w:tr w:rsidR="00467256" w:rsidRPr="00125F6A" w:rsidTr="00F03AAE">
              <w:trPr>
                <w:trHeight w:val="281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Жизнеспособность, мин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60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Расход материала, кг/м</w:t>
                  </w:r>
                  <w:r w:rsidRPr="0097094E">
                    <w:rPr>
                      <w:rFonts w:ascii="Arial" w:hAnsi="Arial" w:cs="Arial"/>
                      <w:color w:val="000000"/>
                      <w:kern w:val="24"/>
                      <w:vertAlign w:val="superscript"/>
                    </w:rPr>
                    <w:t>2</w:t>
                  </w: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, 1 мм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2,0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Расход воды, л/кг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70342E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0,17-0,18</w:t>
                  </w:r>
                  <w:bookmarkStart w:id="0" w:name="_GoBack"/>
                  <w:bookmarkEnd w:id="0"/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Морозостойкость, циклы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не менее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4"/>
                    </w:rPr>
                    <w:t>3</w:t>
                  </w:r>
                  <w:r w:rsidRPr="0065077A">
                    <w:rPr>
                      <w:rFonts w:ascii="Arial" w:hAnsi="Arial" w:cs="Arial"/>
                      <w:kern w:val="24"/>
                    </w:rPr>
                    <w:t>00</w:t>
                  </w:r>
                </w:p>
              </w:tc>
            </w:tr>
            <w:tr w:rsidR="00467256" w:rsidRPr="00125F6A" w:rsidTr="00F03AAE">
              <w:trPr>
                <w:trHeight w:val="297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5077A">
                    <w:rPr>
                      <w:rFonts w:ascii="Arial" w:hAnsi="Arial" w:cs="Arial"/>
                      <w:color w:val="000000"/>
                      <w:kern w:val="24"/>
                    </w:rPr>
                    <w:t>Температура проведения работ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sym w:font="Symbol" w:char="F0B0"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С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65077A">
                    <w:rPr>
                      <w:rFonts w:ascii="Arial" w:hAnsi="Arial" w:cs="Arial"/>
                      <w:kern w:val="24"/>
                    </w:rPr>
                    <w:t>+5….+30</w:t>
                  </w:r>
                </w:p>
              </w:tc>
            </w:tr>
            <w:tr w:rsidR="00467256" w:rsidRPr="00125F6A" w:rsidTr="00F03AAE">
              <w:trPr>
                <w:trHeight w:val="266"/>
              </w:trPr>
              <w:tc>
                <w:tcPr>
                  <w:tcW w:w="7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65077A">
                    <w:rPr>
                      <w:rFonts w:ascii="Arial" w:hAnsi="Arial" w:cs="Arial"/>
                    </w:rPr>
                    <w:t>Максимальная крупность наполнителя, мм</w:t>
                  </w:r>
                  <w:r>
                    <w:rPr>
                      <w:rFonts w:ascii="Arial" w:hAnsi="Arial" w:cs="Arial"/>
                    </w:rPr>
                    <w:t>, не более</w:t>
                  </w:r>
                </w:p>
              </w:tc>
              <w:tc>
                <w:tcPr>
                  <w:tcW w:w="2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7256" w:rsidRPr="0065077A" w:rsidRDefault="00467256" w:rsidP="0046725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kern w:val="24"/>
                    </w:rPr>
                  </w:pPr>
                  <w:r>
                    <w:rPr>
                      <w:rFonts w:ascii="Arial" w:hAnsi="Arial" w:cs="Arial"/>
                      <w:kern w:val="24"/>
                      <w:lang w:val="en-US"/>
                    </w:rPr>
                    <w:t>0</w:t>
                  </w:r>
                  <w:r>
                    <w:rPr>
                      <w:rFonts w:ascii="Arial" w:hAnsi="Arial" w:cs="Arial"/>
                      <w:kern w:val="24"/>
                    </w:rPr>
                    <w:t>,63</w:t>
                  </w:r>
                </w:p>
              </w:tc>
            </w:tr>
          </w:tbl>
          <w:p w:rsidR="00DD50F3" w:rsidRDefault="00DD50F3"/>
        </w:tc>
      </w:tr>
      <w:tr w:rsidR="00DD50F3" w:rsidTr="008C74AC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6D8"/>
    <w:multiLevelType w:val="hybridMultilevel"/>
    <w:tmpl w:val="F6885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CF4399"/>
    <w:multiLevelType w:val="hybridMultilevel"/>
    <w:tmpl w:val="287EE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3D6B4D"/>
    <w:multiLevelType w:val="hybridMultilevel"/>
    <w:tmpl w:val="4CCEE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092ED2"/>
    <w:rsid w:val="001A77EA"/>
    <w:rsid w:val="00282ACA"/>
    <w:rsid w:val="002D11A4"/>
    <w:rsid w:val="003E1A42"/>
    <w:rsid w:val="003F716B"/>
    <w:rsid w:val="00410A39"/>
    <w:rsid w:val="00467256"/>
    <w:rsid w:val="004C0CED"/>
    <w:rsid w:val="005644DB"/>
    <w:rsid w:val="005C5587"/>
    <w:rsid w:val="006C1BB0"/>
    <w:rsid w:val="0070342E"/>
    <w:rsid w:val="00731713"/>
    <w:rsid w:val="00747F5F"/>
    <w:rsid w:val="0075147B"/>
    <w:rsid w:val="00754ED7"/>
    <w:rsid w:val="008C74AC"/>
    <w:rsid w:val="00A02036"/>
    <w:rsid w:val="00A65DD9"/>
    <w:rsid w:val="00A66D0E"/>
    <w:rsid w:val="00BC1DB6"/>
    <w:rsid w:val="00BD00C4"/>
    <w:rsid w:val="00C213E3"/>
    <w:rsid w:val="00C83629"/>
    <w:rsid w:val="00DD50F3"/>
    <w:rsid w:val="00E07D01"/>
    <w:rsid w:val="00E8652F"/>
    <w:rsid w:val="00F125A6"/>
    <w:rsid w:val="00F45432"/>
    <w:rsid w:val="00F63937"/>
    <w:rsid w:val="00F92474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46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Двукраев Константин Сергеевич</cp:lastModifiedBy>
  <cp:revision>8</cp:revision>
  <cp:lastPrinted>2016-08-15T08:44:00Z</cp:lastPrinted>
  <dcterms:created xsi:type="dcterms:W3CDTF">2016-08-15T08:32:00Z</dcterms:created>
  <dcterms:modified xsi:type="dcterms:W3CDTF">2017-08-22T06:09:00Z</dcterms:modified>
</cp:coreProperties>
</file>